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CD" w:rsidRDefault="003950CD" w:rsidP="003950CD">
      <w:pPr>
        <w:pStyle w:val="Ttulo1"/>
        <w:jc w:val="right"/>
        <w:rPr>
          <w:b w:val="0"/>
          <w:i w:val="0"/>
          <w:noProof/>
          <w:u w:val="none"/>
        </w:rPr>
      </w:pPr>
      <w:r>
        <w:rPr>
          <w:noProof/>
          <w:u w:val="none"/>
        </w:rPr>
        <w:drawing>
          <wp:inline distT="0" distB="0" distL="0" distR="0" wp14:anchorId="2DC3B7ED" wp14:editId="4873CC0C">
            <wp:extent cx="2657475" cy="628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CD" w:rsidRDefault="003950CD" w:rsidP="003950CD"/>
    <w:p w:rsidR="003950CD" w:rsidRDefault="003950CD" w:rsidP="003950CD"/>
    <w:p w:rsidR="003950CD" w:rsidRDefault="003950CD" w:rsidP="003950CD">
      <w:pPr>
        <w:pStyle w:val="Ttulo1"/>
      </w:pPr>
      <w:r>
        <w:t>PREPARO PARA EXAME DE ELETROENCEFALOGRAMA PARA ADULTO</w:t>
      </w:r>
    </w:p>
    <w:p w:rsidR="003950CD" w:rsidRDefault="003950CD" w:rsidP="003950CD"/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>TRAZER O PEDIDO MÉDICO E A GUIA AUTORIZADA SE FOR O CASO;</w:t>
      </w:r>
    </w:p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>REDUZIR O MÁXIMO POSSÍVEL O SONO NA NOITE ANTERIOR DO EXAME;</w:t>
      </w:r>
    </w:p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>LAVAR O CABELO COM SHAMPOO NEUTRO OU SABÃO DE COCO E NÃO UTILIZAR CREMES OU GEL, O CABELO DEVERÁ ESTAR LIMPO E SECO NO DIA;</w:t>
      </w:r>
    </w:p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>ESTAR ALIMENTADO PARA O EXAME;</w:t>
      </w:r>
    </w:p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>NÃO PODE ESTAR RESFRIADO, COM FEBRE OU COM RESPIRAÇÃO TRANCADA;</w:t>
      </w:r>
    </w:p>
    <w:p w:rsidR="003950CD" w:rsidRDefault="003950CD" w:rsidP="003950CD">
      <w:pPr>
        <w:numPr>
          <w:ilvl w:val="0"/>
          <w:numId w:val="2"/>
        </w:numPr>
        <w:spacing w:after="0" w:line="240" w:lineRule="auto"/>
      </w:pPr>
      <w:r>
        <w:t xml:space="preserve">CASO TENHA EXAMES ANTERIORES DE EEG, TRAZER. </w:t>
      </w:r>
    </w:p>
    <w:p w:rsidR="003950CD" w:rsidRDefault="003950CD" w:rsidP="003950CD"/>
    <w:p w:rsidR="003B186D" w:rsidRPr="003950CD" w:rsidRDefault="003B186D" w:rsidP="003950CD">
      <w:bookmarkStart w:id="0" w:name="_GoBack"/>
      <w:bookmarkEnd w:id="0"/>
    </w:p>
    <w:sectPr w:rsidR="003B186D" w:rsidRPr="0039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0CE9"/>
    <w:multiLevelType w:val="hybridMultilevel"/>
    <w:tmpl w:val="CAF6FCA4"/>
    <w:lvl w:ilvl="0" w:tplc="1390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42DF8"/>
    <w:multiLevelType w:val="hybridMultilevel"/>
    <w:tmpl w:val="E94E05D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A"/>
    <w:rsid w:val="003950CD"/>
    <w:rsid w:val="003B186D"/>
    <w:rsid w:val="005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7D47"/>
  <w15:chartTrackingRefBased/>
  <w15:docId w15:val="{2E2A91B7-DDFB-4560-9A3E-042D7FF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F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950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6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950C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Wambier</dc:creator>
  <cp:keywords/>
  <dc:description/>
  <cp:lastModifiedBy>Wambier</cp:lastModifiedBy>
  <cp:revision>2</cp:revision>
  <dcterms:created xsi:type="dcterms:W3CDTF">2020-04-08T21:04:00Z</dcterms:created>
  <dcterms:modified xsi:type="dcterms:W3CDTF">2020-04-08T21:04:00Z</dcterms:modified>
</cp:coreProperties>
</file>